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23/26-28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inklusives Schulzentrum Am Ellernholzteich, Greifswald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Los 351 Sporthallenausbau 1: Prallwand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